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4923" w14:textId="4AC97FAD" w:rsidR="007168C8" w:rsidRPr="007168C8" w:rsidRDefault="000B39D6" w:rsidP="008007AD">
      <w:pPr>
        <w:pStyle w:val="Sidhuvud"/>
        <w:tabs>
          <w:tab w:val="clear" w:pos="4536"/>
          <w:tab w:val="clear" w:pos="9072"/>
          <w:tab w:val="left" w:pos="5245"/>
          <w:tab w:val="left" w:pos="7881"/>
          <w:tab w:val="left" w:pos="9129"/>
        </w:tabs>
        <w:rPr>
          <w:b/>
          <w:color w:val="auto"/>
        </w:rPr>
      </w:pPr>
      <w:r w:rsidRPr="007168C8">
        <w:rPr>
          <w:b/>
          <w:color w:val="auto"/>
        </w:rPr>
        <w:tab/>
      </w:r>
      <w:r w:rsidR="005966E4">
        <w:rPr>
          <w:b/>
          <w:color w:val="auto"/>
        </w:rPr>
        <w:t>Remiss</w:t>
      </w:r>
      <w:r w:rsidR="00F35CAB" w:rsidRPr="00F35CAB">
        <w:rPr>
          <w:rFonts w:ascii="Garamond" w:hAnsi="Garamond"/>
          <w:color w:val="auto"/>
        </w:rPr>
        <w:t xml:space="preserve"> </w:t>
      </w:r>
      <w:r w:rsidR="00F35CAB">
        <w:rPr>
          <w:rFonts w:ascii="Garamond" w:hAnsi="Garamond"/>
          <w:color w:val="auto"/>
        </w:rPr>
        <w:tab/>
      </w:r>
      <w:r w:rsidR="00F35CAB" w:rsidRPr="00BD75E1">
        <w:rPr>
          <w:rFonts w:ascii="Garamond" w:hAnsi="Garamond"/>
          <w:color w:val="auto"/>
        </w:rPr>
        <w:t>Diarienr.</w:t>
      </w:r>
    </w:p>
    <w:p w14:paraId="34048893" w14:textId="77777777" w:rsidR="008007AD" w:rsidRDefault="00BD75E1" w:rsidP="008007AD">
      <w:pPr>
        <w:pStyle w:val="Sidhuvud"/>
        <w:tabs>
          <w:tab w:val="clear" w:pos="4536"/>
          <w:tab w:val="clear" w:pos="9072"/>
          <w:tab w:val="left" w:pos="851"/>
          <w:tab w:val="left" w:pos="5216"/>
          <w:tab w:val="left" w:pos="5245"/>
          <w:tab w:val="left" w:pos="7881"/>
        </w:tabs>
        <w:rPr>
          <w:color w:val="auto"/>
        </w:rPr>
      </w:pPr>
      <w:r>
        <w:rPr>
          <w:color w:val="auto"/>
        </w:rPr>
        <w:tab/>
      </w:r>
    </w:p>
    <w:p w14:paraId="2CF84678" w14:textId="19504D39" w:rsidR="007168C8" w:rsidRPr="007168C8" w:rsidRDefault="008007AD" w:rsidP="008007AD">
      <w:pPr>
        <w:pStyle w:val="Sidhuvud"/>
        <w:tabs>
          <w:tab w:val="clear" w:pos="4536"/>
          <w:tab w:val="clear" w:pos="9072"/>
          <w:tab w:val="left" w:pos="851"/>
          <w:tab w:val="left" w:pos="5245"/>
          <w:tab w:val="left" w:pos="7881"/>
        </w:tabs>
        <w:rPr>
          <w:color w:val="auto"/>
        </w:rPr>
      </w:pPr>
      <w:r>
        <w:rPr>
          <w:color w:val="auto"/>
        </w:rPr>
        <w:tab/>
      </w:r>
      <w:r w:rsidR="007168C8" w:rsidRPr="007168C8">
        <w:rPr>
          <w:color w:val="auto"/>
        </w:rPr>
        <w:tab/>
      </w:r>
      <w:r w:rsidR="005966E4">
        <w:rPr>
          <w:rFonts w:ascii="Garamond" w:hAnsi="Garamond"/>
          <w:color w:val="auto"/>
        </w:rPr>
        <w:t>202</w:t>
      </w:r>
      <w:r w:rsidR="005E6E2C">
        <w:rPr>
          <w:rFonts w:ascii="Garamond" w:hAnsi="Garamond"/>
          <w:color w:val="auto"/>
        </w:rPr>
        <w:t>5-</w:t>
      </w:r>
      <w:r w:rsidR="00193F2C">
        <w:rPr>
          <w:rFonts w:ascii="Garamond" w:hAnsi="Garamond"/>
          <w:color w:val="auto"/>
        </w:rPr>
        <w:t>11-13</w:t>
      </w:r>
      <w:r w:rsidR="007168C8" w:rsidRPr="007168C8">
        <w:rPr>
          <w:color w:val="auto"/>
        </w:rPr>
        <w:tab/>
      </w:r>
      <w:r w:rsidR="00103A97">
        <w:rPr>
          <w:color w:val="auto"/>
        </w:rPr>
        <w:t>K</w:t>
      </w:r>
      <w:r w:rsidR="006D320C">
        <w:rPr>
          <w:color w:val="auto"/>
        </w:rPr>
        <w:t>S</w:t>
      </w:r>
      <w:r w:rsidR="005966E4">
        <w:rPr>
          <w:rFonts w:ascii="Garamond" w:hAnsi="Garamond"/>
          <w:color w:val="auto"/>
          <w:sz w:val="22"/>
        </w:rPr>
        <w:t>-</w:t>
      </w:r>
      <w:r w:rsidR="00103A97">
        <w:rPr>
          <w:rFonts w:ascii="Garamond" w:hAnsi="Garamond"/>
          <w:color w:val="auto"/>
          <w:sz w:val="22"/>
        </w:rPr>
        <w:t>2025-0344-450</w:t>
      </w:r>
    </w:p>
    <w:p w14:paraId="4BB445FB" w14:textId="77777777" w:rsidR="007168C8" w:rsidRPr="007168C8" w:rsidRDefault="007168C8" w:rsidP="008007AD">
      <w:pPr>
        <w:pStyle w:val="Sidhuvud"/>
        <w:tabs>
          <w:tab w:val="clear" w:pos="4536"/>
          <w:tab w:val="clear" w:pos="9072"/>
          <w:tab w:val="left" w:pos="851"/>
          <w:tab w:val="left" w:pos="5245"/>
          <w:tab w:val="left" w:pos="7881"/>
        </w:tabs>
        <w:rPr>
          <w:color w:val="auto"/>
        </w:rPr>
      </w:pPr>
      <w:r w:rsidRPr="007168C8">
        <w:rPr>
          <w:color w:val="auto"/>
        </w:rPr>
        <w:tab/>
      </w:r>
      <w:r w:rsidRPr="007168C8">
        <w:rPr>
          <w:color w:val="auto"/>
        </w:rPr>
        <w:tab/>
      </w:r>
      <w:r w:rsidRPr="007168C8">
        <w:rPr>
          <w:color w:val="auto"/>
        </w:rPr>
        <w:tab/>
      </w:r>
    </w:p>
    <w:p w14:paraId="5DED8699" w14:textId="77777777" w:rsidR="007168C8" w:rsidRPr="00BD75E1" w:rsidRDefault="007168C8" w:rsidP="008007AD">
      <w:pPr>
        <w:tabs>
          <w:tab w:val="left" w:pos="2608"/>
          <w:tab w:val="left" w:pos="5216"/>
          <w:tab w:val="left" w:pos="5245"/>
          <w:tab w:val="left" w:pos="7881"/>
          <w:tab w:val="left" w:pos="9129"/>
        </w:tabs>
        <w:rPr>
          <w:rFonts w:ascii="Garamond" w:hAnsi="Garamond"/>
          <w:color w:val="auto"/>
        </w:rPr>
      </w:pPr>
    </w:p>
    <w:p w14:paraId="7C51824E" w14:textId="77777777" w:rsidR="00BD75E1" w:rsidRPr="00BD75E1" w:rsidRDefault="00BD75E1" w:rsidP="008007AD">
      <w:pPr>
        <w:tabs>
          <w:tab w:val="left" w:pos="2608"/>
          <w:tab w:val="left" w:pos="5216"/>
          <w:tab w:val="left" w:pos="5245"/>
          <w:tab w:val="left" w:pos="7881"/>
          <w:tab w:val="left" w:pos="9129"/>
        </w:tabs>
        <w:rPr>
          <w:rFonts w:ascii="Garamond" w:hAnsi="Garamond"/>
          <w:color w:val="auto"/>
        </w:rPr>
      </w:pPr>
    </w:p>
    <w:p w14:paraId="7AE0836D" w14:textId="0653A3FE" w:rsidR="005966E4" w:rsidRPr="00BD75E1" w:rsidRDefault="007168C8" w:rsidP="008007AD">
      <w:pPr>
        <w:tabs>
          <w:tab w:val="left" w:pos="5245"/>
          <w:tab w:val="left" w:pos="7881"/>
          <w:tab w:val="left" w:pos="9129"/>
        </w:tabs>
        <w:rPr>
          <w:rFonts w:ascii="Garamond" w:hAnsi="Garamond"/>
          <w:color w:val="auto"/>
        </w:rPr>
      </w:pPr>
      <w:r w:rsidRPr="007168C8">
        <w:rPr>
          <w:color w:val="auto"/>
        </w:rPr>
        <w:tab/>
      </w:r>
    </w:p>
    <w:p w14:paraId="16C4F316" w14:textId="04D7F51E" w:rsidR="007168C8" w:rsidRDefault="007168C8" w:rsidP="00F8796F">
      <w:pPr>
        <w:tabs>
          <w:tab w:val="left" w:pos="5245"/>
          <w:tab w:val="left" w:pos="7881"/>
          <w:tab w:val="left" w:pos="9129"/>
        </w:tabs>
        <w:rPr>
          <w:rFonts w:ascii="Garamond" w:hAnsi="Garamond"/>
          <w:color w:val="auto"/>
        </w:rPr>
      </w:pPr>
      <w:r w:rsidRPr="00BD75E1">
        <w:rPr>
          <w:rFonts w:ascii="Garamond" w:hAnsi="Garamond"/>
          <w:color w:val="auto"/>
        </w:rPr>
        <w:tab/>
      </w:r>
    </w:p>
    <w:p w14:paraId="6841D3B1" w14:textId="77777777" w:rsidR="007168C8" w:rsidRPr="00BD75E1" w:rsidRDefault="007168C8" w:rsidP="005E6E2C">
      <w:pPr>
        <w:tabs>
          <w:tab w:val="left" w:pos="2608"/>
          <w:tab w:val="left" w:pos="5216"/>
          <w:tab w:val="left" w:pos="7881"/>
          <w:tab w:val="left" w:pos="9129"/>
        </w:tabs>
        <w:rPr>
          <w:rFonts w:ascii="Garamond" w:hAnsi="Garamond"/>
          <w:color w:val="auto"/>
        </w:rPr>
      </w:pPr>
    </w:p>
    <w:p w14:paraId="5957FFA3" w14:textId="77777777" w:rsidR="006112D9" w:rsidRPr="006D320C" w:rsidRDefault="006112D9" w:rsidP="006D320C">
      <w:pPr>
        <w:tabs>
          <w:tab w:val="left" w:pos="5216"/>
          <w:tab w:val="left" w:pos="7881"/>
          <w:tab w:val="left" w:pos="9129"/>
        </w:tabs>
        <w:ind w:left="2552"/>
        <w:rPr>
          <w:rFonts w:ascii="Garamond" w:hAnsi="Garamond"/>
          <w:b/>
          <w:bCs/>
          <w:color w:val="000000"/>
        </w:rPr>
      </w:pPr>
      <w:r w:rsidRPr="006D320C">
        <w:rPr>
          <w:rFonts w:ascii="Garamond" w:hAnsi="Garamond"/>
          <w:b/>
          <w:bCs/>
          <w:color w:val="000000"/>
        </w:rPr>
        <w:t>Föreskrifter om avfallshantering för Dorotea kommun</w:t>
      </w:r>
    </w:p>
    <w:p w14:paraId="4A451C18" w14:textId="54F194D6" w:rsidR="00103A97" w:rsidRPr="006D320C" w:rsidRDefault="006112D9" w:rsidP="006D320C">
      <w:pPr>
        <w:tabs>
          <w:tab w:val="left" w:pos="5216"/>
          <w:tab w:val="left" w:pos="7881"/>
          <w:tab w:val="left" w:pos="9129"/>
        </w:tabs>
        <w:ind w:left="2552"/>
        <w:rPr>
          <w:rFonts w:ascii="Garamond" w:hAnsi="Garamond"/>
          <w:b/>
          <w:bCs/>
          <w:color w:val="000000" w:themeColor="text1"/>
        </w:rPr>
      </w:pPr>
      <w:r w:rsidRPr="006D320C">
        <w:rPr>
          <w:rFonts w:ascii="Garamond" w:hAnsi="Garamond"/>
          <w:color w:val="000000"/>
        </w:rPr>
        <w:t>Dorotea kommun har upprättat förslag till nya kommunala föreskrifter för avfallshantering, avsedda att träda i kraft 2026. Innan kommunfullmäktige fattar beslut om antagande ges medborgare och fastighetsägare möjlighet att lämna synpunkter på förslaget.</w:t>
      </w:r>
    </w:p>
    <w:p w14:paraId="675429FF" w14:textId="77777777" w:rsidR="00103A97" w:rsidRPr="006D320C" w:rsidRDefault="00103A97" w:rsidP="006D320C">
      <w:pPr>
        <w:tabs>
          <w:tab w:val="left" w:pos="5216"/>
          <w:tab w:val="left" w:pos="7881"/>
          <w:tab w:val="left" w:pos="9129"/>
        </w:tabs>
        <w:ind w:left="2552"/>
        <w:rPr>
          <w:rFonts w:ascii="Garamond" w:hAnsi="Garamond"/>
          <w:b/>
          <w:bCs/>
          <w:color w:val="000000" w:themeColor="text1"/>
        </w:rPr>
      </w:pPr>
    </w:p>
    <w:p w14:paraId="67160931" w14:textId="77777777" w:rsidR="006112D9" w:rsidRPr="006D320C" w:rsidRDefault="006112D9" w:rsidP="006D320C">
      <w:pPr>
        <w:tabs>
          <w:tab w:val="left" w:pos="5216"/>
          <w:tab w:val="left" w:pos="7881"/>
          <w:tab w:val="left" w:pos="9129"/>
        </w:tabs>
        <w:ind w:left="2552"/>
        <w:rPr>
          <w:rFonts w:ascii="Garamond" w:hAnsi="Garamond"/>
          <w:b/>
          <w:bCs/>
          <w:color w:val="000000"/>
        </w:rPr>
      </w:pPr>
      <w:r w:rsidRPr="006D320C">
        <w:rPr>
          <w:rFonts w:ascii="Garamond" w:hAnsi="Garamond"/>
          <w:b/>
          <w:bCs/>
          <w:color w:val="000000"/>
        </w:rPr>
        <w:t xml:space="preserve">Renhållningsordning och avfallsföreskrifter </w:t>
      </w:r>
    </w:p>
    <w:p w14:paraId="6124AC10" w14:textId="77777777" w:rsidR="006112D9" w:rsidRPr="006D320C" w:rsidRDefault="006112D9" w:rsidP="006D320C">
      <w:pPr>
        <w:ind w:left="2552"/>
        <w:rPr>
          <w:rFonts w:ascii="Garamond" w:eastAsia="Aptos" w:hAnsi="Garamond" w:cs="Aptos"/>
          <w:color w:val="auto"/>
          <w:szCs w:val="24"/>
        </w:rPr>
      </w:pPr>
      <w:r w:rsidRPr="006D320C">
        <w:rPr>
          <w:rFonts w:ascii="Garamond" w:eastAsia="Aptos" w:hAnsi="Garamond" w:cs="Aptos"/>
          <w:color w:val="000000"/>
          <w:szCs w:val="24"/>
        </w:rPr>
        <w:t>Enligt Miljöbalken (SFS 1998:808) ska varje kommun upprätta en renhållningsordning bestående av avfallsplan och föreskrifter för avfallshantering. Dorotea kommun ansvarar enligt 15 kap. 20 § miljöbalken för bortforsling av hushållsavfall. Hushållsavfall definieras i 15 kap. 3 § som avfall från hushåll samt därmed jämförligt avfall från annan verksamhet, exempelvis personalutrymmen och sanitetsutrymmen. Samtliga bostäder och verksamheter omfattas av det kommunala avfallsansvaret.</w:t>
      </w:r>
    </w:p>
    <w:p w14:paraId="2D53A2F9" w14:textId="0395C75E" w:rsidR="00103A97" w:rsidRPr="006D320C" w:rsidRDefault="006112D9" w:rsidP="006D320C">
      <w:pPr>
        <w:ind w:left="2552"/>
        <w:rPr>
          <w:rFonts w:ascii="Garamond" w:eastAsia="Aptos" w:hAnsi="Garamond" w:cs="Aptos"/>
          <w:color w:val="auto"/>
          <w:szCs w:val="24"/>
        </w:rPr>
      </w:pPr>
      <w:r w:rsidRPr="006D320C">
        <w:rPr>
          <w:rFonts w:ascii="Garamond" w:eastAsia="Aptos" w:hAnsi="Garamond" w:cs="Aptos"/>
          <w:color w:val="000000"/>
          <w:szCs w:val="24"/>
        </w:rPr>
        <w:t>Föreskrifterna reglerar kärltyper, hämtningsintervall och sortering av avfallsfraktioner. De anger även villkor för dispens, där fastighetsinnehavare kan hantera hushållsavfall på egen hand, under förutsättning att detta sker på ett sätt som uppfyller krav på skydd för hälsa och miljö.</w:t>
      </w:r>
    </w:p>
    <w:p w14:paraId="7C6D6F1D" w14:textId="77777777" w:rsidR="006879E6" w:rsidRPr="006D320C" w:rsidRDefault="006879E6" w:rsidP="006D320C">
      <w:pPr>
        <w:tabs>
          <w:tab w:val="left" w:pos="5216"/>
          <w:tab w:val="left" w:pos="7881"/>
          <w:tab w:val="left" w:pos="9129"/>
        </w:tabs>
        <w:ind w:left="2552"/>
        <w:rPr>
          <w:rFonts w:ascii="Garamond" w:hAnsi="Garamond"/>
          <w:color w:val="auto"/>
        </w:rPr>
      </w:pPr>
    </w:p>
    <w:p w14:paraId="2B5CA842" w14:textId="6F7C203F" w:rsidR="006112D9" w:rsidRPr="006D320C" w:rsidRDefault="006112D9" w:rsidP="006D320C">
      <w:pPr>
        <w:tabs>
          <w:tab w:val="left" w:pos="5216"/>
          <w:tab w:val="left" w:pos="7881"/>
          <w:tab w:val="left" w:pos="9129"/>
        </w:tabs>
        <w:ind w:left="2552"/>
        <w:rPr>
          <w:rFonts w:ascii="Garamond" w:hAnsi="Garamond"/>
          <w:b/>
          <w:bCs/>
          <w:color w:val="auto"/>
        </w:rPr>
      </w:pPr>
      <w:r w:rsidRPr="006D320C">
        <w:rPr>
          <w:rFonts w:ascii="Garamond" w:hAnsi="Garamond"/>
          <w:b/>
          <w:bCs/>
          <w:color w:val="000000"/>
        </w:rPr>
        <w:t>Samråd och utställning</w:t>
      </w:r>
    </w:p>
    <w:p w14:paraId="1071C01E" w14:textId="1129291B" w:rsidR="006112D9" w:rsidRPr="006D320C" w:rsidRDefault="006112D9" w:rsidP="006D320C">
      <w:pPr>
        <w:tabs>
          <w:tab w:val="left" w:pos="5216"/>
          <w:tab w:val="left" w:pos="7881"/>
          <w:tab w:val="left" w:pos="9129"/>
        </w:tabs>
        <w:ind w:left="2552"/>
        <w:rPr>
          <w:rFonts w:ascii="Garamond" w:hAnsi="Garamond"/>
          <w:color w:val="auto"/>
        </w:rPr>
      </w:pPr>
      <w:r w:rsidRPr="006D320C">
        <w:rPr>
          <w:rFonts w:ascii="Garamond" w:hAnsi="Garamond"/>
          <w:color w:val="auto"/>
        </w:rPr>
        <w:t xml:space="preserve">Allmänna utskottet beslutade den 28 oktober </w:t>
      </w:r>
      <w:r w:rsidR="006D320C">
        <w:rPr>
          <w:rFonts w:ascii="Garamond" w:hAnsi="Garamond"/>
          <w:color w:val="auto"/>
        </w:rPr>
        <w:t xml:space="preserve">2025 </w:t>
      </w:r>
      <w:r w:rsidRPr="006D320C">
        <w:rPr>
          <w:rFonts w:ascii="Garamond" w:hAnsi="Garamond"/>
          <w:color w:val="auto"/>
        </w:rPr>
        <w:t>att ställa ut förslaget och genomföra sex veckors samråd med berörda myndigheter och aktörer. Allmänheten ges möjlighet att granska förslaget och lämna synpunkter innan kommunfullmäktige fattar beslut om antagande.</w:t>
      </w:r>
    </w:p>
    <w:p w14:paraId="1C05F334" w14:textId="77777777" w:rsidR="006112D9" w:rsidRPr="006D320C" w:rsidRDefault="006112D9" w:rsidP="006D320C">
      <w:pPr>
        <w:tabs>
          <w:tab w:val="left" w:pos="5216"/>
          <w:tab w:val="left" w:pos="7881"/>
          <w:tab w:val="left" w:pos="9129"/>
        </w:tabs>
        <w:ind w:left="2552"/>
        <w:rPr>
          <w:rFonts w:ascii="Garamond" w:hAnsi="Garamond"/>
          <w:color w:val="auto"/>
        </w:rPr>
      </w:pPr>
    </w:p>
    <w:p w14:paraId="76E3F332" w14:textId="0121F71F" w:rsidR="006112D9" w:rsidRPr="006D320C" w:rsidRDefault="006112D9" w:rsidP="006D320C">
      <w:pPr>
        <w:tabs>
          <w:tab w:val="left" w:pos="5216"/>
          <w:tab w:val="left" w:pos="7881"/>
          <w:tab w:val="left" w:pos="9129"/>
        </w:tabs>
        <w:ind w:left="2552"/>
        <w:rPr>
          <w:rFonts w:ascii="Garamond" w:hAnsi="Garamond"/>
          <w:color w:val="auto"/>
        </w:rPr>
      </w:pPr>
      <w:r w:rsidRPr="006D320C">
        <w:rPr>
          <w:rFonts w:ascii="Garamond" w:hAnsi="Garamond"/>
          <w:color w:val="auto"/>
        </w:rPr>
        <w:t>Utställningsexemplar finns tillgängliga under ordinarie öppettider hos Dorotea kommun, Kommunhuset, Storgatan 42</w:t>
      </w:r>
      <w:r w:rsidR="006D320C">
        <w:rPr>
          <w:rFonts w:ascii="Garamond" w:hAnsi="Garamond"/>
          <w:color w:val="auto"/>
        </w:rPr>
        <w:t>.</w:t>
      </w:r>
    </w:p>
    <w:p w14:paraId="2F44EDF5" w14:textId="360C4FDB" w:rsidR="006112D9" w:rsidRPr="006D320C" w:rsidRDefault="006112D9" w:rsidP="006D320C">
      <w:pPr>
        <w:tabs>
          <w:tab w:val="left" w:pos="5216"/>
          <w:tab w:val="left" w:pos="7881"/>
          <w:tab w:val="left" w:pos="9129"/>
        </w:tabs>
        <w:ind w:left="2552"/>
        <w:rPr>
          <w:rFonts w:ascii="Garamond" w:hAnsi="Garamond"/>
          <w:color w:val="auto"/>
        </w:rPr>
      </w:pPr>
    </w:p>
    <w:p w14:paraId="21F5BD20" w14:textId="693875CE" w:rsidR="006112D9" w:rsidRPr="006D320C" w:rsidRDefault="006112D9" w:rsidP="006D320C">
      <w:pPr>
        <w:tabs>
          <w:tab w:val="left" w:pos="5216"/>
          <w:tab w:val="left" w:pos="7881"/>
          <w:tab w:val="left" w:pos="9129"/>
        </w:tabs>
        <w:ind w:left="2552"/>
        <w:rPr>
          <w:rFonts w:ascii="Garamond" w:hAnsi="Garamond"/>
          <w:color w:val="auto"/>
        </w:rPr>
      </w:pPr>
      <w:r w:rsidRPr="006D320C">
        <w:rPr>
          <w:rFonts w:ascii="Garamond" w:hAnsi="Garamond"/>
          <w:color w:val="auto"/>
        </w:rPr>
        <w:t>Utställnings</w:t>
      </w:r>
      <w:r w:rsidR="006D320C">
        <w:rPr>
          <w:rFonts w:ascii="Garamond" w:hAnsi="Garamond"/>
          <w:color w:val="auto"/>
        </w:rPr>
        <w:t>-</w:t>
      </w:r>
      <w:r w:rsidRPr="006D320C">
        <w:rPr>
          <w:rFonts w:ascii="Garamond" w:hAnsi="Garamond"/>
          <w:color w:val="auto"/>
        </w:rPr>
        <w:t xml:space="preserve"> och svarstid från 2025-11-13 – 2025-12-25</w:t>
      </w:r>
      <w:r w:rsidR="006D320C">
        <w:rPr>
          <w:rFonts w:ascii="Garamond" w:hAnsi="Garamond"/>
          <w:color w:val="auto"/>
        </w:rPr>
        <w:t>.</w:t>
      </w:r>
    </w:p>
    <w:p w14:paraId="6C63ED70" w14:textId="11604D3E" w:rsidR="006112D9" w:rsidRPr="006D320C" w:rsidRDefault="006112D9" w:rsidP="006D320C">
      <w:pPr>
        <w:tabs>
          <w:tab w:val="left" w:pos="5216"/>
          <w:tab w:val="left" w:pos="7881"/>
          <w:tab w:val="left" w:pos="9129"/>
        </w:tabs>
        <w:ind w:left="2552"/>
        <w:rPr>
          <w:rFonts w:ascii="Garamond" w:hAnsi="Garamond"/>
          <w:color w:val="auto"/>
        </w:rPr>
      </w:pPr>
    </w:p>
    <w:p w14:paraId="6B65471E" w14:textId="367FFE58" w:rsidR="006112D9" w:rsidRPr="006D320C" w:rsidRDefault="006112D9" w:rsidP="006D320C">
      <w:pPr>
        <w:tabs>
          <w:tab w:val="left" w:pos="5216"/>
          <w:tab w:val="left" w:pos="7881"/>
          <w:tab w:val="left" w:pos="9129"/>
        </w:tabs>
        <w:ind w:left="2552"/>
        <w:rPr>
          <w:rFonts w:ascii="Garamond" w:hAnsi="Garamond"/>
          <w:color w:val="auto"/>
        </w:rPr>
      </w:pPr>
      <w:r w:rsidRPr="006D320C">
        <w:rPr>
          <w:rFonts w:ascii="Garamond" w:hAnsi="Garamond"/>
          <w:color w:val="auto"/>
        </w:rPr>
        <w:t xml:space="preserve">Svar skickas till </w:t>
      </w:r>
      <w:hyperlink r:id="rId10" w:history="1">
        <w:r w:rsidRPr="006D320C">
          <w:rPr>
            <w:rStyle w:val="Hyperlnk"/>
            <w:rFonts w:ascii="Garamond" w:hAnsi="Garamond"/>
            <w:color w:val="auto"/>
          </w:rPr>
          <w:t>info@dorotea.se</w:t>
        </w:r>
      </w:hyperlink>
      <w:r w:rsidRPr="006D320C">
        <w:rPr>
          <w:rFonts w:ascii="Garamond" w:hAnsi="Garamond"/>
          <w:color w:val="auto"/>
        </w:rPr>
        <w:t xml:space="preserve"> märkt: Föreskrifter om avfallshantering Remiss</w:t>
      </w:r>
    </w:p>
    <w:p w14:paraId="34593925" w14:textId="77777777" w:rsidR="006112D9" w:rsidRDefault="006112D9" w:rsidP="006D320C">
      <w:pPr>
        <w:tabs>
          <w:tab w:val="left" w:pos="5216"/>
          <w:tab w:val="left" w:pos="7881"/>
          <w:tab w:val="left" w:pos="9129"/>
        </w:tabs>
        <w:ind w:left="2552"/>
        <w:rPr>
          <w:rFonts w:ascii="Garamond" w:hAnsi="Garamond"/>
          <w:color w:val="auto"/>
        </w:rPr>
      </w:pPr>
    </w:p>
    <w:p w14:paraId="62E07660" w14:textId="2AD5519C" w:rsidR="006D320C" w:rsidRDefault="006D320C" w:rsidP="006D320C">
      <w:pPr>
        <w:tabs>
          <w:tab w:val="left" w:pos="5216"/>
          <w:tab w:val="left" w:pos="7881"/>
          <w:tab w:val="left" w:pos="9129"/>
        </w:tabs>
        <w:ind w:left="2552"/>
        <w:rPr>
          <w:rFonts w:ascii="Garamond" w:hAnsi="Garamond"/>
          <w:color w:val="auto"/>
        </w:rPr>
      </w:pPr>
      <w:r>
        <w:rPr>
          <w:rFonts w:ascii="Garamond" w:hAnsi="Garamond"/>
          <w:color w:val="auto"/>
        </w:rPr>
        <w:t>E</w:t>
      </w:r>
      <w:r w:rsidRPr="006D320C">
        <w:rPr>
          <w:rFonts w:ascii="Garamond" w:hAnsi="Garamond"/>
          <w:color w:val="auto"/>
        </w:rPr>
        <w:t>ventuella frågor besvaras av Andreas Karlsson</w:t>
      </w:r>
      <w:r>
        <w:rPr>
          <w:rFonts w:ascii="Garamond" w:hAnsi="Garamond"/>
          <w:color w:val="auto"/>
        </w:rPr>
        <w:t>,</w:t>
      </w:r>
      <w:r w:rsidRPr="006D320C">
        <w:rPr>
          <w:rFonts w:ascii="Garamond" w:hAnsi="Garamond"/>
          <w:color w:val="auto"/>
        </w:rPr>
        <w:t> </w:t>
      </w:r>
      <w:hyperlink r:id="rId11" w:history="1">
        <w:r w:rsidRPr="006D320C">
          <w:rPr>
            <w:rStyle w:val="Hyperlnk"/>
            <w:rFonts w:ascii="Garamond" w:hAnsi="Garamond"/>
          </w:rPr>
          <w:t>andreas.karlsson@sav.nu</w:t>
        </w:r>
      </w:hyperlink>
      <w:r w:rsidRPr="006D320C">
        <w:rPr>
          <w:rFonts w:ascii="Garamond" w:hAnsi="Garamond"/>
          <w:color w:val="auto"/>
        </w:rPr>
        <w:t> eller telefon 0941-142</w:t>
      </w:r>
      <w:r>
        <w:rPr>
          <w:rFonts w:ascii="Garamond" w:hAnsi="Garamond"/>
          <w:color w:val="auto"/>
        </w:rPr>
        <w:t xml:space="preserve"> </w:t>
      </w:r>
      <w:r w:rsidRPr="006D320C">
        <w:rPr>
          <w:rFonts w:ascii="Garamond" w:hAnsi="Garamond"/>
          <w:color w:val="auto"/>
        </w:rPr>
        <w:t>65.</w:t>
      </w:r>
    </w:p>
    <w:p w14:paraId="658B8AE8" w14:textId="77777777" w:rsidR="006D320C" w:rsidRPr="006D320C" w:rsidRDefault="006D320C" w:rsidP="006D320C">
      <w:pPr>
        <w:tabs>
          <w:tab w:val="left" w:pos="5216"/>
          <w:tab w:val="left" w:pos="7881"/>
          <w:tab w:val="left" w:pos="9129"/>
        </w:tabs>
        <w:ind w:left="2552"/>
        <w:rPr>
          <w:rFonts w:ascii="Garamond" w:hAnsi="Garamond"/>
          <w:color w:val="auto"/>
        </w:rPr>
      </w:pPr>
    </w:p>
    <w:p w14:paraId="6F8388C5" w14:textId="2A695E80" w:rsidR="00C62A20" w:rsidRPr="006D320C" w:rsidRDefault="006112D9" w:rsidP="006D320C">
      <w:pPr>
        <w:tabs>
          <w:tab w:val="left" w:pos="5216"/>
          <w:tab w:val="left" w:pos="7881"/>
          <w:tab w:val="left" w:pos="9129"/>
        </w:tabs>
        <w:ind w:left="2552"/>
        <w:rPr>
          <w:rFonts w:ascii="Garamond" w:hAnsi="Garamond"/>
          <w:color w:val="auto"/>
        </w:rPr>
      </w:pPr>
      <w:r w:rsidRPr="006D320C">
        <w:rPr>
          <w:rFonts w:ascii="Garamond" w:hAnsi="Garamond"/>
          <w:color w:val="auto"/>
        </w:rPr>
        <w:t xml:space="preserve">Läs utställningsexemplaret Avfallsföreskrifter för avfallshantering i Dorotea kommun 2026 här </w:t>
      </w:r>
      <w:r w:rsidRPr="006D320C">
        <w:rPr>
          <w:rFonts w:ascii="Garamond" w:hAnsi="Garamond"/>
          <w:color w:val="4472C4" w:themeColor="accent1"/>
          <w:u w:val="single"/>
        </w:rPr>
        <w:t>https://www.dorotea.se/nyheter/forslag-till-nya-foreskrifter-for-avfallshantering/</w:t>
      </w:r>
    </w:p>
    <w:p w14:paraId="205F90FC" w14:textId="5C7D3F27" w:rsidR="0049668C" w:rsidRPr="006D320C" w:rsidRDefault="0049668C" w:rsidP="006D320C">
      <w:pPr>
        <w:tabs>
          <w:tab w:val="left" w:pos="5216"/>
          <w:tab w:val="left" w:pos="7881"/>
          <w:tab w:val="left" w:pos="9129"/>
        </w:tabs>
        <w:ind w:left="2608"/>
        <w:rPr>
          <w:rFonts w:ascii="Garamond" w:hAnsi="Garamond"/>
          <w:color w:val="auto"/>
        </w:rPr>
      </w:pPr>
    </w:p>
    <w:sectPr w:rsidR="0049668C" w:rsidRPr="006D320C" w:rsidSect="00BD75E1">
      <w:headerReference w:type="even" r:id="rId12"/>
      <w:headerReference w:type="default" r:id="rId13"/>
      <w:headerReference w:type="first" r:id="rId14"/>
      <w:footerReference w:type="first" r:id="rId15"/>
      <w:pgSz w:w="11906" w:h="16838" w:code="9"/>
      <w:pgMar w:top="964" w:right="567" w:bottom="993" w:left="1247" w:header="720" w:footer="1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8C1F" w14:textId="77777777" w:rsidR="00874D7A" w:rsidRDefault="00874D7A">
      <w:r>
        <w:separator/>
      </w:r>
    </w:p>
  </w:endnote>
  <w:endnote w:type="continuationSeparator" w:id="0">
    <w:p w14:paraId="6556F8DE" w14:textId="77777777" w:rsidR="00874D7A" w:rsidRDefault="0087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73F0" w14:textId="77777777" w:rsidR="00F24026" w:rsidRPr="00BD75E1" w:rsidRDefault="00F24026">
    <w:pPr>
      <w:pStyle w:val="Sidfot"/>
      <w:tabs>
        <w:tab w:val="clear" w:pos="4536"/>
        <w:tab w:val="clear" w:pos="9072"/>
        <w:tab w:val="left" w:pos="2268"/>
        <w:tab w:val="left" w:pos="3969"/>
        <w:tab w:val="left" w:pos="6237"/>
        <w:tab w:val="left" w:pos="7938"/>
      </w:tabs>
      <w:rPr>
        <w:rFonts w:ascii="Arial" w:hAnsi="Arial" w:cs="Arial"/>
        <w:color w:val="auto"/>
        <w:sz w:val="16"/>
        <w:szCs w:val="16"/>
      </w:rPr>
    </w:pPr>
    <w:r w:rsidRPr="00BD75E1">
      <w:rPr>
        <w:rFonts w:ascii="Arial" w:hAnsi="Arial" w:cs="Arial"/>
        <w:noProof/>
        <w:color w:val="auto"/>
        <w:sz w:val="16"/>
        <w:szCs w:val="16"/>
      </w:rPr>
      <mc:AlternateContent>
        <mc:Choice Requires="wps">
          <w:drawing>
            <wp:anchor distT="0" distB="0" distL="114300" distR="114300" simplePos="0" relativeHeight="251659776" behindDoc="0" locked="0" layoutInCell="1" allowOverlap="1" wp14:anchorId="5E285292" wp14:editId="4BF49CB4">
              <wp:simplePos x="0" y="0"/>
              <wp:positionH relativeFrom="column">
                <wp:posOffset>7620</wp:posOffset>
              </wp:positionH>
              <wp:positionV relativeFrom="paragraph">
                <wp:posOffset>31750</wp:posOffset>
              </wp:positionV>
              <wp:extent cx="5943600" cy="0"/>
              <wp:effectExtent l="0" t="0" r="0" b="0"/>
              <wp:wrapNone/>
              <wp:docPr id="3" name="Rak 1"/>
              <wp:cNvGraphicFramePr/>
              <a:graphic xmlns:a="http://schemas.openxmlformats.org/drawingml/2006/main">
                <a:graphicData uri="http://schemas.microsoft.com/office/word/2010/wordprocessingShape">
                  <wps:wsp>
                    <wps:cNvCnPr/>
                    <wps:spPr>
                      <a:xfrm flipV="1">
                        <a:off x="0" y="0"/>
                        <a:ext cx="5943600" cy="0"/>
                      </a:xfrm>
                      <a:prstGeom prst="line">
                        <a:avLst/>
                      </a:prstGeom>
                      <a:ln w="3175" cmpd="sng">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DC9B8" id="Rak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5pt" to="46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" strokecolor="black [3213]" strokeweight=".25pt">
              <v:stroke joinstyle="miter"/>
            </v:line>
          </w:pict>
        </mc:Fallback>
      </mc:AlternateContent>
    </w:r>
  </w:p>
  <w:p w14:paraId="4F16A3A4" w14:textId="77777777" w:rsidR="00F24026" w:rsidRPr="00BD75E1" w:rsidRDefault="00F24026" w:rsidP="00F24026">
    <w:pPr>
      <w:pStyle w:val="Sidfot"/>
      <w:tabs>
        <w:tab w:val="clear" w:pos="4536"/>
        <w:tab w:val="clear" w:pos="9072"/>
        <w:tab w:val="left" w:pos="1276"/>
        <w:tab w:val="left" w:pos="2694"/>
        <w:tab w:val="left" w:pos="4253"/>
        <w:tab w:val="left" w:pos="5670"/>
        <w:tab w:val="left" w:pos="6804"/>
        <w:tab w:val="left" w:pos="8222"/>
      </w:tabs>
      <w:rPr>
        <w:rFonts w:ascii="Arial" w:hAnsi="Arial" w:cs="Arial"/>
        <w:color w:val="auto"/>
        <w:sz w:val="16"/>
        <w:szCs w:val="16"/>
      </w:rPr>
    </w:pPr>
    <w:r w:rsidRPr="00BD75E1">
      <w:rPr>
        <w:rFonts w:ascii="Arial" w:hAnsi="Arial" w:cs="Arial"/>
        <w:color w:val="auto"/>
        <w:sz w:val="16"/>
        <w:szCs w:val="16"/>
      </w:rPr>
      <w:t>Besöksadress</w:t>
    </w:r>
    <w:r w:rsidRPr="00BD75E1">
      <w:rPr>
        <w:rFonts w:ascii="Arial" w:hAnsi="Arial" w:cs="Arial"/>
        <w:color w:val="auto"/>
        <w:sz w:val="16"/>
        <w:szCs w:val="16"/>
      </w:rPr>
      <w:tab/>
      <w:t>Telefon</w:t>
    </w:r>
    <w:r w:rsidRPr="00BD75E1">
      <w:rPr>
        <w:rFonts w:ascii="Arial" w:hAnsi="Arial" w:cs="Arial"/>
        <w:color w:val="auto"/>
        <w:sz w:val="16"/>
        <w:szCs w:val="16"/>
      </w:rPr>
      <w:tab/>
      <w:t>E-post</w:t>
    </w:r>
    <w:r w:rsidRPr="00BD75E1">
      <w:rPr>
        <w:rFonts w:ascii="Arial" w:hAnsi="Arial" w:cs="Arial"/>
        <w:color w:val="auto"/>
        <w:sz w:val="16"/>
        <w:szCs w:val="16"/>
      </w:rPr>
      <w:tab/>
      <w:t>Postadress</w:t>
    </w:r>
    <w:r w:rsidRPr="00BD75E1">
      <w:rPr>
        <w:rFonts w:ascii="Arial" w:hAnsi="Arial" w:cs="Arial"/>
        <w:color w:val="auto"/>
        <w:sz w:val="16"/>
        <w:szCs w:val="16"/>
      </w:rPr>
      <w:tab/>
      <w:t>Bankgiro</w:t>
    </w:r>
    <w:r w:rsidRPr="00BD75E1">
      <w:rPr>
        <w:rFonts w:ascii="Arial" w:hAnsi="Arial" w:cs="Arial"/>
        <w:color w:val="auto"/>
        <w:sz w:val="16"/>
        <w:szCs w:val="16"/>
      </w:rPr>
      <w:tab/>
      <w:t xml:space="preserve">Org. nr. </w:t>
    </w:r>
    <w:r w:rsidRPr="00BD75E1">
      <w:rPr>
        <w:rFonts w:ascii="Arial" w:hAnsi="Arial" w:cs="Arial"/>
        <w:color w:val="auto"/>
        <w:sz w:val="16"/>
        <w:szCs w:val="16"/>
      </w:rPr>
      <w:tab/>
      <w:t>Hemsida</w:t>
    </w:r>
  </w:p>
  <w:p w14:paraId="3290A252" w14:textId="77777777" w:rsidR="00F24026" w:rsidRPr="00BD75E1" w:rsidRDefault="00F24026" w:rsidP="00F24026">
    <w:pPr>
      <w:pStyle w:val="Sidfot"/>
      <w:tabs>
        <w:tab w:val="clear" w:pos="4536"/>
        <w:tab w:val="clear" w:pos="9072"/>
        <w:tab w:val="left" w:pos="1276"/>
        <w:tab w:val="left" w:pos="2694"/>
        <w:tab w:val="left" w:pos="4253"/>
        <w:tab w:val="left" w:pos="5670"/>
        <w:tab w:val="left" w:pos="6804"/>
        <w:tab w:val="left" w:pos="8222"/>
      </w:tabs>
      <w:rPr>
        <w:rFonts w:ascii="Arial" w:hAnsi="Arial" w:cs="Arial"/>
        <w:color w:val="auto"/>
        <w:sz w:val="16"/>
        <w:szCs w:val="16"/>
      </w:rPr>
    </w:pPr>
    <w:r w:rsidRPr="00BD75E1">
      <w:rPr>
        <w:rFonts w:ascii="Arial" w:hAnsi="Arial" w:cs="Arial"/>
        <w:color w:val="auto"/>
        <w:sz w:val="16"/>
        <w:szCs w:val="16"/>
      </w:rPr>
      <w:t>Storgatan 42</w:t>
    </w:r>
    <w:r w:rsidRPr="00BD75E1">
      <w:rPr>
        <w:rFonts w:ascii="Arial" w:hAnsi="Arial" w:cs="Arial"/>
        <w:color w:val="auto"/>
        <w:sz w:val="16"/>
        <w:szCs w:val="16"/>
      </w:rPr>
      <w:tab/>
      <w:t>0942-140 00 vx</w:t>
    </w:r>
    <w:r w:rsidRPr="00BD75E1">
      <w:rPr>
        <w:rFonts w:ascii="Arial" w:hAnsi="Arial" w:cs="Arial"/>
        <w:color w:val="auto"/>
        <w:sz w:val="16"/>
        <w:szCs w:val="16"/>
      </w:rPr>
      <w:tab/>
    </w:r>
    <w:hyperlink r:id="rId1" w:history="1">
      <w:r w:rsidRPr="00BD75E1">
        <w:rPr>
          <w:rStyle w:val="Hyperlnk"/>
          <w:rFonts w:ascii="Arial" w:hAnsi="Arial" w:cs="Arial"/>
          <w:color w:val="auto"/>
          <w:sz w:val="16"/>
          <w:szCs w:val="16"/>
        </w:rPr>
        <w:t>info@dorotea.se</w:t>
      </w:r>
    </w:hyperlink>
    <w:r w:rsidRPr="00BD75E1">
      <w:rPr>
        <w:rFonts w:ascii="Arial" w:hAnsi="Arial" w:cs="Arial"/>
        <w:color w:val="auto"/>
        <w:sz w:val="16"/>
        <w:szCs w:val="16"/>
      </w:rPr>
      <w:tab/>
      <w:t>917 81 Dorotea</w:t>
    </w:r>
    <w:r w:rsidRPr="00BD75E1">
      <w:rPr>
        <w:rFonts w:ascii="Arial" w:hAnsi="Arial" w:cs="Arial"/>
        <w:color w:val="auto"/>
        <w:sz w:val="16"/>
        <w:szCs w:val="16"/>
      </w:rPr>
      <w:tab/>
      <w:t>601 – 7404</w:t>
    </w:r>
    <w:r w:rsidRPr="00BD75E1">
      <w:rPr>
        <w:rFonts w:ascii="Arial" w:hAnsi="Arial" w:cs="Arial"/>
        <w:color w:val="auto"/>
        <w:sz w:val="16"/>
        <w:szCs w:val="16"/>
      </w:rPr>
      <w:tab/>
      <w:t>212000 – 2809</w:t>
    </w:r>
    <w:r w:rsidRPr="00BD75E1">
      <w:rPr>
        <w:rFonts w:ascii="Arial" w:hAnsi="Arial" w:cs="Arial"/>
        <w:color w:val="auto"/>
        <w:sz w:val="16"/>
        <w:szCs w:val="16"/>
      </w:rPr>
      <w:tab/>
      <w:t>www.dorotea.se</w:t>
    </w:r>
  </w:p>
  <w:p w14:paraId="71AFF229" w14:textId="77777777" w:rsidR="009E2246" w:rsidRPr="00BD75E1" w:rsidRDefault="009E2246">
    <w:pPr>
      <w:pStyle w:val="Sidfot"/>
      <w:tabs>
        <w:tab w:val="clear" w:pos="4536"/>
        <w:tab w:val="clear" w:pos="9072"/>
        <w:tab w:val="left" w:pos="2268"/>
        <w:tab w:val="left" w:pos="3969"/>
        <w:tab w:val="left" w:pos="6237"/>
        <w:tab w:val="left" w:pos="7938"/>
      </w:tabs>
      <w:rPr>
        <w:rFonts w:ascii="Arial" w:hAnsi="Arial"/>
        <w:color w:val="aut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3004" w14:textId="77777777" w:rsidR="00874D7A" w:rsidRDefault="00874D7A">
      <w:r>
        <w:separator/>
      </w:r>
    </w:p>
  </w:footnote>
  <w:footnote w:type="continuationSeparator" w:id="0">
    <w:p w14:paraId="1CCB3F66" w14:textId="77777777" w:rsidR="00874D7A" w:rsidRDefault="0087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BE30" w14:textId="77777777" w:rsidR="009E2246" w:rsidRDefault="009E22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BB2EFB5" w14:textId="77777777" w:rsidR="009E2246" w:rsidRDefault="009E2246">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39C0" w14:textId="77777777" w:rsidR="009E2246" w:rsidRDefault="009E22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722A6EE3" w14:textId="77777777" w:rsidR="009E2246" w:rsidRDefault="009E2246">
    <w:pPr>
      <w:pStyle w:val="Sidhuvud"/>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61DE" w14:textId="77777777" w:rsidR="009E2246" w:rsidRDefault="00F24026" w:rsidP="00BD75E1">
    <w:pPr>
      <w:pStyle w:val="Sidhuvud"/>
      <w:tabs>
        <w:tab w:val="clear" w:pos="4536"/>
        <w:tab w:val="clear" w:pos="9072"/>
      </w:tabs>
    </w:pPr>
    <w:r>
      <w:rPr>
        <w:noProof/>
      </w:rPr>
      <w:drawing>
        <wp:anchor distT="0" distB="0" distL="114300" distR="114300" simplePos="0" relativeHeight="251660800" behindDoc="0" locked="0" layoutInCell="1" allowOverlap="1" wp14:anchorId="2BDCE898" wp14:editId="54D3D893">
          <wp:simplePos x="0" y="0"/>
          <wp:positionH relativeFrom="column">
            <wp:posOffset>635</wp:posOffset>
          </wp:positionH>
          <wp:positionV relativeFrom="paragraph">
            <wp:posOffset>0</wp:posOffset>
          </wp:positionV>
          <wp:extent cx="1779905" cy="688975"/>
          <wp:effectExtent l="0" t="0" r="0" b="0"/>
          <wp:wrapNone/>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8180A"/>
    <w:multiLevelType w:val="multilevel"/>
    <w:tmpl w:val="E026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5186A"/>
    <w:multiLevelType w:val="multilevel"/>
    <w:tmpl w:val="9BB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525CCC"/>
    <w:multiLevelType w:val="multilevel"/>
    <w:tmpl w:val="AE9C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69962">
    <w:abstractNumId w:val="2"/>
  </w:num>
  <w:num w:numId="2" w16cid:durableId="199319878">
    <w:abstractNumId w:val="1"/>
  </w:num>
  <w:num w:numId="3" w16cid:durableId="204636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9B"/>
    <w:rsid w:val="00006D2B"/>
    <w:rsid w:val="00006D55"/>
    <w:rsid w:val="00043CDB"/>
    <w:rsid w:val="000813AC"/>
    <w:rsid w:val="000B39D6"/>
    <w:rsid w:val="000E7CAA"/>
    <w:rsid w:val="00103A97"/>
    <w:rsid w:val="00193F2C"/>
    <w:rsid w:val="001B458D"/>
    <w:rsid w:val="002153DD"/>
    <w:rsid w:val="00331EC9"/>
    <w:rsid w:val="00334F39"/>
    <w:rsid w:val="003E1A9B"/>
    <w:rsid w:val="00445953"/>
    <w:rsid w:val="0045468B"/>
    <w:rsid w:val="0049668C"/>
    <w:rsid w:val="004C289F"/>
    <w:rsid w:val="005966E4"/>
    <w:rsid w:val="005C69C5"/>
    <w:rsid w:val="005E6E2C"/>
    <w:rsid w:val="006069D1"/>
    <w:rsid w:val="006112D9"/>
    <w:rsid w:val="0062456E"/>
    <w:rsid w:val="00632865"/>
    <w:rsid w:val="006879E6"/>
    <w:rsid w:val="00694724"/>
    <w:rsid w:val="006A1B5E"/>
    <w:rsid w:val="006B6215"/>
    <w:rsid w:val="006D320C"/>
    <w:rsid w:val="007018DC"/>
    <w:rsid w:val="00715587"/>
    <w:rsid w:val="007168C8"/>
    <w:rsid w:val="007F68B0"/>
    <w:rsid w:val="008007AD"/>
    <w:rsid w:val="00814E08"/>
    <w:rsid w:val="00826B88"/>
    <w:rsid w:val="00874D7A"/>
    <w:rsid w:val="00906F9D"/>
    <w:rsid w:val="00907E68"/>
    <w:rsid w:val="009E2246"/>
    <w:rsid w:val="00A36AAA"/>
    <w:rsid w:val="00A378D5"/>
    <w:rsid w:val="00A54D37"/>
    <w:rsid w:val="00A72CB5"/>
    <w:rsid w:val="00AA3FBC"/>
    <w:rsid w:val="00BC451F"/>
    <w:rsid w:val="00BD2F5C"/>
    <w:rsid w:val="00BD75E1"/>
    <w:rsid w:val="00BF3161"/>
    <w:rsid w:val="00C62A20"/>
    <w:rsid w:val="00DE6587"/>
    <w:rsid w:val="00EB30F4"/>
    <w:rsid w:val="00EE6449"/>
    <w:rsid w:val="00F1765C"/>
    <w:rsid w:val="00F24026"/>
    <w:rsid w:val="00F35CAB"/>
    <w:rsid w:val="00F86939"/>
    <w:rsid w:val="00F8796F"/>
    <w:rsid w:val="00F879E1"/>
    <w:rsid w:val="00FC47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187C5"/>
  <w15:chartTrackingRefBased/>
  <w15:docId w15:val="{AA1549AE-486F-43DC-A2B6-15F91CD0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paragraph" w:styleId="Rubrik1">
    <w:name w:val="heading 1"/>
    <w:basedOn w:val="Normal"/>
    <w:next w:val="Normal"/>
    <w:qFormat/>
    <w:pPr>
      <w:keepNext/>
      <w:outlineLvl w:val="0"/>
    </w:pPr>
    <w:rPr>
      <w:rFonts w:ascii="Arial" w:hAnsi="Arial"/>
      <w:b/>
    </w:rPr>
  </w:style>
  <w:style w:type="paragraph" w:styleId="Rubrik2">
    <w:name w:val="heading 2"/>
    <w:basedOn w:val="Normal"/>
    <w:next w:val="Normal"/>
    <w:link w:val="Rubrik2Char"/>
    <w:semiHidden/>
    <w:unhideWhenUsed/>
    <w:qFormat/>
    <w:rsid w:val="005E6E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semiHidden/>
    <w:unhideWhenUsed/>
    <w:qFormat/>
    <w:rsid w:val="00103A9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qFormat/>
    <w:pPr>
      <w:tabs>
        <w:tab w:val="center" w:pos="4536"/>
        <w:tab w:val="right" w:pos="9072"/>
      </w:tabs>
    </w:pPr>
  </w:style>
  <w:style w:type="character" w:styleId="Sidnummer">
    <w:name w:val="page number"/>
    <w:basedOn w:val="Standardstycketeckensnitt"/>
  </w:style>
  <w:style w:type="character" w:styleId="Hyperlnk">
    <w:name w:val="Hyperlink"/>
    <w:uiPriority w:val="99"/>
    <w:rPr>
      <w:color w:val="0000FF"/>
      <w:u w:val="single"/>
    </w:rPr>
  </w:style>
  <w:style w:type="character" w:styleId="Kommentarsreferens">
    <w:name w:val="annotation reference"/>
    <w:semiHidden/>
    <w:rPr>
      <w:sz w:val="16"/>
    </w:rPr>
  </w:style>
  <w:style w:type="paragraph" w:styleId="Kommentarer">
    <w:name w:val="annotation text"/>
    <w:basedOn w:val="Normal"/>
    <w:semiHidden/>
  </w:style>
  <w:style w:type="paragraph" w:styleId="Beskrivning">
    <w:name w:val="caption"/>
    <w:basedOn w:val="Normal"/>
    <w:next w:val="Normal"/>
    <w:qFormat/>
    <w:pPr>
      <w:spacing w:before="120" w:after="120"/>
    </w:pPr>
    <w:rPr>
      <w:b/>
    </w:rPr>
  </w:style>
  <w:style w:type="character" w:customStyle="1" w:styleId="SidfotChar">
    <w:name w:val="Sidfot Char"/>
    <w:basedOn w:val="Standardstycketeckensnitt"/>
    <w:link w:val="Sidfot"/>
    <w:uiPriority w:val="99"/>
    <w:rsid w:val="00F24026"/>
    <w:rPr>
      <w:color w:val="0000FF"/>
      <w:sz w:val="24"/>
    </w:rPr>
  </w:style>
  <w:style w:type="character" w:styleId="Olstomnmnande">
    <w:name w:val="Unresolved Mention"/>
    <w:basedOn w:val="Standardstycketeckensnitt"/>
    <w:uiPriority w:val="99"/>
    <w:semiHidden/>
    <w:unhideWhenUsed/>
    <w:rsid w:val="00AA3FBC"/>
    <w:rPr>
      <w:color w:val="605E5C"/>
      <w:shd w:val="clear" w:color="auto" w:fill="E1DFDD"/>
    </w:rPr>
  </w:style>
  <w:style w:type="character" w:customStyle="1" w:styleId="Rubrik2Char">
    <w:name w:val="Rubrik 2 Char"/>
    <w:basedOn w:val="Standardstycketeckensnitt"/>
    <w:link w:val="Rubrik2"/>
    <w:semiHidden/>
    <w:rsid w:val="005E6E2C"/>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semiHidden/>
    <w:rsid w:val="00103A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karlsson@sav.n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dorote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dorotea.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da\Downloads\Brevmall%20st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DCAF7334412408CF315E1B64766F6" ma:contentTypeVersion="8" ma:contentTypeDescription="Create a new document." ma:contentTypeScope="" ma:versionID="59c25bf08e83f352a35c475751ae8844">
  <xsd:schema xmlns:xsd="http://www.w3.org/2001/XMLSchema" xmlns:xs="http://www.w3.org/2001/XMLSchema" xmlns:p="http://schemas.microsoft.com/office/2006/metadata/properties" xmlns:ns2="fa9c2139-8742-4d72-91ee-2a07a60e7101" xmlns:ns3="dc2f6bb1-9d8c-4bb6-bc4a-df360c2f4ab1" targetNamespace="http://schemas.microsoft.com/office/2006/metadata/properties" ma:root="true" ma:fieldsID="ddbc51f7a19019262e7bb265498dfc40" ns2:_="" ns3:_="">
    <xsd:import namespace="fa9c2139-8742-4d72-91ee-2a07a60e7101"/>
    <xsd:import namespace="dc2f6bb1-9d8c-4bb6-bc4a-df360c2f4a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c2139-8742-4d72-91ee-2a07a60e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f6bb1-9d8c-4bb6-bc4a-df360c2f4a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c2f6bb1-9d8c-4bb6-bc4a-df360c2f4ab1">
      <UserInfo>
        <DisplayName>Håkan Wikström</DisplayName>
        <AccountId>55</AccountId>
        <AccountType/>
      </UserInfo>
    </SharedWithUsers>
  </documentManagement>
</p:properties>
</file>

<file path=customXml/itemProps1.xml><?xml version="1.0" encoding="utf-8"?>
<ds:datastoreItem xmlns:ds="http://schemas.openxmlformats.org/officeDocument/2006/customXml" ds:itemID="{DED13BB2-996B-4633-824F-F432DFFDB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c2139-8742-4d72-91ee-2a07a60e7101"/>
    <ds:schemaRef ds:uri="dc2f6bb1-9d8c-4bb6-bc4a-df360c2f4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4289B-5DC7-4F6F-AB64-818D5F0C1802}">
  <ds:schemaRefs>
    <ds:schemaRef ds:uri="http://schemas.microsoft.com/sharepoint/v3/contenttype/forms"/>
  </ds:schemaRefs>
</ds:datastoreItem>
</file>

<file path=customXml/itemProps3.xml><?xml version="1.0" encoding="utf-8"?>
<ds:datastoreItem xmlns:ds="http://schemas.openxmlformats.org/officeDocument/2006/customXml" ds:itemID="{34D19478-5B9C-4D7F-9476-FB68FCA6ADB2}">
  <ds:schemaRefs>
    <ds:schemaRef ds:uri="http://schemas.microsoft.com/office/2006/metadata/properties"/>
    <ds:schemaRef ds:uri="http://schemas.microsoft.com/office/infopath/2007/PartnerControls"/>
    <ds:schemaRef ds:uri="dc2f6bb1-9d8c-4bb6-bc4a-df360c2f4ab1"/>
  </ds:schemaRefs>
</ds:datastoreItem>
</file>

<file path=docProps/app.xml><?xml version="1.0" encoding="utf-8"?>
<Properties xmlns="http://schemas.openxmlformats.org/officeDocument/2006/extended-properties" xmlns:vt="http://schemas.openxmlformats.org/officeDocument/2006/docPropsVTypes">
  <Template>Brevmall std</Template>
  <TotalTime>8</TotalTime>
  <Pages>1</Pages>
  <Words>332</Words>
  <Characters>1765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Brevmall</vt:lpstr>
    </vt:vector>
  </TitlesOfParts>
  <Company/>
  <LinksUpToDate>false</LinksUpToDate>
  <CharactersWithSpaces>2093</CharactersWithSpaces>
  <SharedDoc>false</SharedDoc>
  <HLinks>
    <vt:vector size="6" baseType="variant">
      <vt:variant>
        <vt:i4>196667</vt:i4>
      </vt:variant>
      <vt:variant>
        <vt:i4>5</vt:i4>
      </vt:variant>
      <vt:variant>
        <vt:i4>0</vt:i4>
      </vt:variant>
      <vt:variant>
        <vt:i4>5</vt:i4>
      </vt:variant>
      <vt:variant>
        <vt:lpwstr>mailto:info@dorotea.se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Pierre Danielsson</dc:creator>
  <cp:keywords/>
  <cp:lastModifiedBy>Magdalena Eliasson</cp:lastModifiedBy>
  <cp:revision>3</cp:revision>
  <cp:lastPrinted>2023-04-04T07:19:00Z</cp:lastPrinted>
  <dcterms:created xsi:type="dcterms:W3CDTF">2025-11-13T12:09:00Z</dcterms:created>
  <dcterms:modified xsi:type="dcterms:W3CDTF">2025-11-13T12:10:00Z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0x010100148DCAF7334412408CF315E1B64766F6</vt:lpwstr>
  </property>
</Properties>
</file>